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ВОПРОСОВ 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РАМКАХ ПРОВЕДЕНИЯ ПУБЛИЧНЫХ КОНСУЛЬТАЦИЙ </w:t>
            </w:r>
          </w:p>
          <w:p w:rsidR="003F1D0D" w:rsidRPr="00694482" w:rsidRDefault="00C77757" w:rsidP="003F1D0D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C77757">
              <w:rPr>
                <w:rFonts w:eastAsia="Calibri"/>
                <w:b/>
                <w:sz w:val="28"/>
                <w:szCs w:val="28"/>
              </w:rPr>
              <w:t xml:space="preserve">по проекту постановления </w:t>
            </w:r>
            <w:r w:rsidR="00C87CDA">
              <w:rPr>
                <w:rFonts w:eastAsia="Calibri"/>
                <w:b/>
                <w:sz w:val="28"/>
                <w:szCs w:val="28"/>
              </w:rPr>
              <w:t>А</w:t>
            </w:r>
            <w:r w:rsidRPr="00C77757">
              <w:rPr>
                <w:rFonts w:eastAsia="Calibri"/>
                <w:b/>
                <w:sz w:val="28"/>
                <w:szCs w:val="28"/>
              </w:rPr>
              <w:t>дминистрации муниципального района «Сретенский район</w:t>
            </w:r>
            <w:r w:rsidRPr="000E45CB">
              <w:rPr>
                <w:rFonts w:eastAsia="Calibri"/>
                <w:b/>
                <w:sz w:val="28"/>
                <w:szCs w:val="28"/>
              </w:rPr>
              <w:t xml:space="preserve">»   </w:t>
            </w:r>
            <w:r w:rsidR="003F1D0D">
              <w:rPr>
                <w:rFonts w:eastAsia="Calibri"/>
                <w:b/>
                <w:sz w:val="28"/>
                <w:szCs w:val="28"/>
              </w:rPr>
              <w:t>«</w:t>
            </w:r>
            <w:r w:rsidR="003F1D0D">
              <w:rPr>
                <w:b/>
                <w:bCs/>
                <w:sz w:val="28"/>
                <w:szCs w:val="28"/>
              </w:rPr>
              <w:t>Об утверждении Р</w:t>
            </w:r>
            <w:r w:rsidR="003F1D0D" w:rsidRPr="00694482">
              <w:rPr>
                <w:b/>
                <w:bCs/>
                <w:sz w:val="28"/>
                <w:szCs w:val="28"/>
              </w:rPr>
              <w:t>егламента сопровождения инвестиционных</w:t>
            </w:r>
            <w:r w:rsidR="003F1D0D">
              <w:rPr>
                <w:b/>
                <w:bCs/>
                <w:sz w:val="28"/>
                <w:szCs w:val="28"/>
              </w:rPr>
              <w:t xml:space="preserve"> </w:t>
            </w:r>
            <w:r w:rsidR="003F1D0D" w:rsidRPr="00694482">
              <w:rPr>
                <w:b/>
                <w:bCs/>
                <w:sz w:val="28"/>
                <w:szCs w:val="28"/>
              </w:rPr>
              <w:t xml:space="preserve">проектов на территории </w:t>
            </w:r>
            <w:r w:rsidR="003F1D0D">
              <w:rPr>
                <w:b/>
                <w:bCs/>
                <w:sz w:val="28"/>
                <w:szCs w:val="28"/>
              </w:rPr>
              <w:t>муниципального района «Сретенский район»</w:t>
            </w:r>
            <w:r w:rsidR="003F1D0D" w:rsidRPr="00694482">
              <w:rPr>
                <w:b/>
                <w:bCs/>
                <w:sz w:val="28"/>
                <w:szCs w:val="28"/>
              </w:rPr>
              <w:t xml:space="preserve"> Забайкальского края</w:t>
            </w:r>
            <w:r w:rsidR="003F1D0D">
              <w:rPr>
                <w:b/>
                <w:bCs/>
                <w:sz w:val="28"/>
                <w:szCs w:val="28"/>
              </w:rPr>
              <w:t>»</w:t>
            </w:r>
            <w:bookmarkStart w:id="0" w:name="_GoBack"/>
            <w:bookmarkEnd w:id="0"/>
          </w:p>
          <w:p w:rsidR="00C77757" w:rsidRPr="00C77757" w:rsidRDefault="003F1D0D" w:rsidP="003F1D0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77757" w:rsidRPr="00C777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 проекта муниципального нормативного правого акта)</w:t>
            </w:r>
          </w:p>
          <w:p w:rsidR="00C77757" w:rsidRPr="00C77757" w:rsidRDefault="00C77757" w:rsidP="00C777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Пожалуйста, заполните и направьте данную форму по электронной почте на адрес: </w:t>
            </w:r>
            <w:proofErr w:type="spellStart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srt-economic</w:t>
            </w:r>
            <w:proofErr w:type="spellEnd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@</w:t>
            </w:r>
            <w:proofErr w:type="spellStart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yandex</w:t>
            </w:r>
            <w:proofErr w:type="spellEnd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ru</w:t>
            </w:r>
          </w:p>
          <w:p w:rsidR="00C77757" w:rsidRPr="00C77757" w:rsidRDefault="00C77757" w:rsidP="00C777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(указание адреса электронной почты уполномоченного органа), 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не позднее</w:t>
            </w:r>
            <w:r w:rsidR="00E80D7E" w:rsidRPr="004F11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C87CD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12 августа </w:t>
            </w:r>
            <w:r w:rsidR="00592C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202</w:t>
            </w:r>
            <w:r w:rsidR="000E45C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</w:t>
            </w: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(дата)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77757" w:rsidRPr="00C77757" w:rsidTr="005F42A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Контактная информация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организации (для юридических лиц)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Сфера деятельности организации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контактного лица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контактного телефона (укажите по желанию)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 (укажите по желанию)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_______________________________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spacing w:before="12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Является ли проблема, на решение которой направлен нормативный правовой акт, актуальной в настоящее время?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12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Существуют ли иные варианты достижения заявленных целей государственного регулирования? Если да – выделите те из них, которые, по Вашему мнению, были бы менее затратными и /или более эффективны?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Какие, по Вашей оценке, субъекты предпринимательской и инвестиционной деятельности будут затронуты предлагаемым государственным регулированием (по видам субъектов, по отраслям, по количеству таких субъектов в Вашем районе или городе, и проч.)?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tabs>
          <w:tab w:val="left" w:pos="993"/>
        </w:tabs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Существуют ли в предлагаемом государственном регулировании положения, которые необоснованно затрудняют ведение предпринимательской и инвестиционной деятельности?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Оцените издержки/упущенную выгоду (прямого, административного характера) субъектов предпринимательской деятельности, возникающие при введении предлагаемого регулирования.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Требуется ли переходный период для вступления в силу предлагаемого государственного регулирования (если да, - какова его продолжительность), какие ограничения по срокам введения нового государственного регулирования необходимо учесть?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Иные предложения и замечания, которые, по Вашему мнению, целесообразно учесть в рамках оценки регулирующего воздействия.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spacing w:after="0" w:line="240" w:lineRule="auto"/>
        <w:ind w:left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C77757" w:rsidRPr="00C77757" w:rsidRDefault="00C77757" w:rsidP="00C77757">
      <w:pPr>
        <w:tabs>
          <w:tab w:val="left" w:pos="1276"/>
        </w:tabs>
        <w:spacing w:after="100" w:afterAutospacing="1" w:line="240" w:lineRule="auto"/>
        <w:ind w:left="4253"/>
        <w:contextualSpacing/>
        <w:jc w:val="center"/>
        <w:rPr>
          <w:rFonts w:ascii="Times New Roman" w:eastAsia="Calibri" w:hAnsi="Times New Roman" w:cs="Times New Roman"/>
          <w:sz w:val="36"/>
          <w:szCs w:val="36"/>
          <w:lang w:eastAsia="ru-RU"/>
        </w:rPr>
      </w:pPr>
    </w:p>
    <w:p w:rsidR="00C77757" w:rsidRPr="00C77757" w:rsidRDefault="00C77757" w:rsidP="00C77757">
      <w:pPr>
        <w:rPr>
          <w:rFonts w:ascii="Calibri" w:eastAsia="Times New Roman" w:hAnsi="Calibri" w:cs="Times New Roman"/>
          <w:lang w:eastAsia="ru-RU"/>
        </w:rPr>
      </w:pPr>
    </w:p>
    <w:p w:rsidR="0009146C" w:rsidRDefault="0009146C"/>
    <w:sectPr w:rsidR="0009146C" w:rsidSect="0025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3A96"/>
    <w:multiLevelType w:val="hybridMultilevel"/>
    <w:tmpl w:val="119AA0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43"/>
    <w:rsid w:val="00056A5A"/>
    <w:rsid w:val="0009146C"/>
    <w:rsid w:val="000E45CB"/>
    <w:rsid w:val="003F1D0D"/>
    <w:rsid w:val="004108FD"/>
    <w:rsid w:val="00434A43"/>
    <w:rsid w:val="004F1157"/>
    <w:rsid w:val="00592C7A"/>
    <w:rsid w:val="00C75462"/>
    <w:rsid w:val="00C77757"/>
    <w:rsid w:val="00C87CDA"/>
    <w:rsid w:val="00D96539"/>
    <w:rsid w:val="00E8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 Знак,Знак1 Знак Знак1,Знак1 Знак Знак Знак1,Знак1 Знак Знак,Знак1 Знак Знак Знак Знак,Знак1 Знак Знак Знак Знак Знак Знак,Знак1 Знак Знак Знак Знак Знак Знак Знак Знак"/>
    <w:basedOn w:val="a"/>
    <w:link w:val="a4"/>
    <w:uiPriority w:val="99"/>
    <w:rsid w:val="003F1D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F1D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 Знак,Знак1 Знак Знак1,Знак1 Знак Знак Знак1,Знак1 Знак Знак,Знак1 Знак Знак Знак Знак,Знак1 Знак Знак Знак Знак Знак Знак,Знак1 Знак Знак Знак Знак Знак Знак Знак Знак"/>
    <w:basedOn w:val="a"/>
    <w:link w:val="a4"/>
    <w:uiPriority w:val="99"/>
    <w:rsid w:val="003F1D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F1D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</cp:lastModifiedBy>
  <cp:revision>15</cp:revision>
  <dcterms:created xsi:type="dcterms:W3CDTF">2023-10-24T04:23:00Z</dcterms:created>
  <dcterms:modified xsi:type="dcterms:W3CDTF">2026-08-05T05:26:00Z</dcterms:modified>
</cp:coreProperties>
</file>